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Entrepreneurs Centres </w:t>
      </w:r>
    </w:p>
    <w:p w:rsidR="00000000" w:rsidDel="00000000" w:rsidP="00000000" w:rsidRDefault="00000000" w:rsidRPr="00000000" w14:paraId="00000002">
      <w:p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______Tajik State University of Commerce__</w:t>
      </w:r>
    </w:p>
    <w:p w:rsidR="00000000" w:rsidDel="00000000" w:rsidP="00000000" w:rsidRDefault="00000000" w:rsidRPr="00000000" w14:paraId="00000003">
      <w:p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University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Information about a Center </w:t>
      </w:r>
    </w:p>
    <w:tbl>
      <w:tblPr>
        <w:tblStyle w:val="Table1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1"/>
        <w:gridCol w:w="5213"/>
        <w:tblGridChange w:id="0">
          <w:tblGrid>
            <w:gridCol w:w="4251"/>
            <w:gridCol w:w="5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Answer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Centre</w:t>
            </w:r>
          </w:p>
        </w:tc>
        <w:tc>
          <w:tcPr/>
          <w:p w:rsidR="00000000" w:rsidDel="00000000" w:rsidP="00000000" w:rsidRDefault="00000000" w:rsidRPr="00000000" w14:paraId="00000008">
            <w:pPr>
              <w:pStyle w:val="Heading4"/>
              <w:keepNext w:val="0"/>
              <w:keepLines w:val="0"/>
              <w:spacing w:after="0" w:before="0" w:line="288" w:lineRule="auto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heading=h.tviewamv05dg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Center of Entrepreneurship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 of the Centre 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Dehoti ½ Street Dushanbe Tajikistan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Opening date of the Center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 08,2022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modernization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for already operating before the start of the project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 of ownership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8,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Funding source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selffunding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Profitability of the Center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full-time employees by position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describe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Availability of Handbook on Establishment of Entrepreneurs Centers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Links to electronic resources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Planned period of work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after the project completion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Types of work carried out</w:t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(-if the type of work specified in the table was not performed, put a dash,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if the table does not specify the type of work carried out by your Center, enter it yourself)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7"/>
        <w:gridCol w:w="1674"/>
        <w:gridCol w:w="1766"/>
        <w:gridCol w:w="2054"/>
        <w:tblGridChange w:id="0">
          <w:tblGrid>
            <w:gridCol w:w="4077"/>
            <w:gridCol w:w="1674"/>
            <w:gridCol w:w="1766"/>
            <w:gridCol w:w="20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Type of work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 of events for the reporting period, number of listeners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Result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(specify a link to information, analysis, photos, etc., placement on the university's website on the project page)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Organization of events aimed at spreading information among entrepreneurs of the region and conducting career guidance for university graduates in order to popularize the new master program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seminar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 participants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Availability of a database of enterprises and employers in the region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Constant contact with graduate students of your university and specialized universities in the region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Having your own page on social networks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 development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and provision of information to students about the state and trends of the labor market, about the requirements for a job applicant, the formation of a database of vacancies offered by employers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highlight w:val="white"/>
                <w:rtl w:val="0"/>
              </w:rPr>
              <w:t xml:space="preserve">open access for TSUC students and other HEIs to the materials developed within the project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Interaction with the employment center of the region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Permanent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Interaction with local executive bodies on job search and employment of graduates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Quarter based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Monitoring the needs of market participants in additional training programs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once a year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Conducting master classes by specialists of enterprises – members of basic departments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once a year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Conducting joint career guidance activities with the employer that promote the employment of graduates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Survey of graduate students in order to determine personal, functional and professional competencies in various specialties and motivation for further professional growth (using employer questionnaires)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every semester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business/economics training courses for industrial enterprises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 participants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training courses for entrepreneurs who do not have business and economic competencies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courses aimed at improving the pedagogical competence of university teachers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participants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Open Days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Teaching staff training within the framework of the project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Using the purchased equipment for training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when necessary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Interim (current) results</w:t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(-if the type of work specified in the table was not performed, put a dash,</w:t>
      </w:r>
    </w:p>
    <w:p w:rsidR="00000000" w:rsidDel="00000000" w:rsidP="00000000" w:rsidRDefault="00000000" w:rsidRPr="00000000"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if the table does not specify the type of work carried out by your Center, enter it yourself)</w:t>
      </w:r>
    </w:p>
    <w:p w:rsidR="00000000" w:rsidDel="00000000" w:rsidP="00000000" w:rsidRDefault="00000000" w:rsidRPr="00000000"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6.000000000002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6"/>
        <w:gridCol w:w="1653"/>
        <w:gridCol w:w="2237"/>
        <w:tblGridChange w:id="0">
          <w:tblGrid>
            <w:gridCol w:w="5356"/>
            <w:gridCol w:w="1653"/>
            <w:gridCol w:w="2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indicator before the opening of the Center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indicator before the opening of the Center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(with a link to information, analysis, etc., placement on the university's website on the project page)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upgraded training programs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reviews from enterprises (organizations) that are part of the Center for Educational Programs of the University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commissioned topics from enterprises (organizations) included in the Center (diploma, master's, doctoral works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by profile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))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share of field classes conducted systematically on the basis of enterprises (organizations) that are part of the Center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production practices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author's courses of teaching staff of the department based on the results of industrial practice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training seminars conducted by the Department's employees for employees of enterprises/ entrepreneurs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training seminars/courses organized by the staff of the Center for teachers by entrepreneurs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for university teachers provided by professors of foreign universities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for university teachers by the professorship of domestic universities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conducted for university students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round tables held with employers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joint publications of the Center's participants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lectures by successful entrepreneurs of the region and master classes conducted by representatives of enterprises (organizations)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prepared student prize-winning business projects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prepared student prize-winning business projects, startups in the field of technological entrepreneurship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Open Days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employed students according to the results of Open Days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signed agreements with academic partners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projects/agreements/cooperation implemented jointly with private sector organizations and enterprises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Final results of the opening and activity of the Center</w:t>
      </w:r>
    </w:p>
    <w:p w:rsidR="00000000" w:rsidDel="00000000" w:rsidP="00000000" w:rsidRDefault="00000000" w:rsidRPr="00000000" w14:paraId="000000B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27.0" w:type="dxa"/>
        <w:jc w:val="left"/>
        <w:tblInd w:w="17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8"/>
        <w:gridCol w:w="2319"/>
        <w:tblGridChange w:id="0">
          <w:tblGrid>
            <w:gridCol w:w="7008"/>
            <w:gridCol w:w="23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Indicators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growth indicator 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graduates' employment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advanced training of the teaching staff of the University due to the work of the Center</w:t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new disciplines and modernization of existing ones as a result of interaction with the business environment</w:t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courses developed in English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students enrolled in the new master program from the total number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new (innovative) educational programs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updated existing educational programs and their improvement as a result of interaction with enterprises in the region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implemented business projects with a business environment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completed works of business contracts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joint agreements with industrial enterprises</w:t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Sustainability</w:t>
      </w:r>
    </w:p>
    <w:p w:rsidR="00000000" w:rsidDel="00000000" w:rsidP="00000000" w:rsidRDefault="00000000" w:rsidRPr="00000000" w14:paraId="000000C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7"/>
        <w:gridCol w:w="2825"/>
        <w:gridCol w:w="1994"/>
        <w:gridCol w:w="2390"/>
        <w:gridCol w:w="1639"/>
        <w:tblGridChange w:id="0">
          <w:tblGrid>
            <w:gridCol w:w="497"/>
            <w:gridCol w:w="2825"/>
            <w:gridCol w:w="1994"/>
            <w:gridCol w:w="2390"/>
            <w:gridCol w:w="16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Type of planned work</w:t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document</w:t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Planned implementation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(starting from January 2024 to 2029 and/or beyond)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 of the result,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 links to information, analysis, etc., posted on the university's website on the project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Entrepreneurs Centres </w:t>
      </w:r>
    </w:p>
    <w:p w:rsidR="00000000" w:rsidDel="00000000" w:rsidP="00000000" w:rsidRDefault="00000000" w:rsidRPr="00000000" w14:paraId="000000F5">
      <w:p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Center of Technology of the Academy of Sciences of Turkmenistan </w:t>
      </w:r>
    </w:p>
    <w:p w:rsidR="00000000" w:rsidDel="00000000" w:rsidP="00000000" w:rsidRDefault="00000000" w:rsidRPr="00000000" w14:paraId="000000F6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Information about a Center </w:t>
      </w:r>
    </w:p>
    <w:tbl>
      <w:tblPr>
        <w:tblStyle w:val="Table6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1"/>
        <w:gridCol w:w="5213"/>
        <w:tblGridChange w:id="0">
          <w:tblGrid>
            <w:gridCol w:w="4251"/>
            <w:gridCol w:w="5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Answer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Centre</w:t>
            </w:r>
          </w:p>
        </w:tc>
        <w:tc>
          <w:tcPr/>
          <w:p w:rsidR="00000000" w:rsidDel="00000000" w:rsidP="00000000" w:rsidRDefault="00000000" w:rsidRPr="00000000" w14:paraId="000000FA">
            <w:pPr>
              <w:pStyle w:val="Heading4"/>
              <w:keepNext w:val="0"/>
              <w:keepLines w:val="0"/>
              <w:spacing w:after="0" w:before="0" w:line="288" w:lineRule="auto"/>
              <w:jc w:val="both"/>
              <w:rPr>
                <w:rFonts w:ascii="Times New Roman" w:cs="Times New Roman" w:eastAsia="Times New Roman" w:hAnsi="Times New Roman"/>
              </w:rPr>
            </w:pPr>
            <w:bookmarkStart w:colFirst="0" w:colLast="0" w:name="_heading=h.fxfpoxs0ks1k" w:id="2"/>
            <w:bookmarkEnd w:id="2"/>
            <w:r w:rsidDel="00000000" w:rsidR="00000000" w:rsidRPr="00000000">
              <w:rPr>
                <w:rFonts w:ascii="Roboto" w:cs="Roboto" w:eastAsia="Roboto" w:hAnsi="Roboto"/>
                <w:b w:val="0"/>
                <w:color w:val="212529"/>
                <w:sz w:val="22"/>
                <w:szCs w:val="22"/>
                <w:rtl w:val="0"/>
              </w:rPr>
              <w:t xml:space="preserve">Center for Entrepreneurship 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 of the Centre 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highlight w:val="white"/>
                <w:rtl w:val="0"/>
              </w:rPr>
              <w:t xml:space="preserve">744032, Ashgabat c., Bekreve living complex, 2211 (Bekreve) street, 180.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765625" w:hRule="atLeast"/>
          <w:tblHeader w:val="0"/>
        </w:trPr>
        <w:tc>
          <w:tcPr/>
          <w:p w:rsidR="00000000" w:rsidDel="00000000" w:rsidP="00000000" w:rsidRDefault="00000000" w:rsidRPr="00000000" w14:paraId="000000F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Opening date of the Center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 8,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modernization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for already operating before the start of the project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 of ownership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highlight w:val="white"/>
                <w:rtl w:val="0"/>
              </w:rPr>
              <w:t xml:space="preserve">Authorized center as part of the Technology Center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Funding source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Selgfinanced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Profitability of the Center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full-time employees by position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describe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Availability of Handbook on Establishment of Entrepreneurs Centers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Links to electronic resources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https://scitech.gov.tm/bolumler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Planned period of work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after the project completion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Types of work carried out</w:t>
      </w:r>
    </w:p>
    <w:p w:rsidR="00000000" w:rsidDel="00000000" w:rsidP="00000000" w:rsidRDefault="00000000" w:rsidRPr="00000000" w14:paraId="00000111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(-if the type of work specified in the table was not performed, put a dash,</w:t>
      </w:r>
    </w:p>
    <w:p w:rsidR="00000000" w:rsidDel="00000000" w:rsidP="00000000" w:rsidRDefault="00000000" w:rsidRPr="00000000" w14:paraId="0000011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if the table does not specify the type of work carried out by your Center, enter it yourself)</w:t>
      </w:r>
    </w:p>
    <w:p w:rsidR="00000000" w:rsidDel="00000000" w:rsidP="00000000" w:rsidRDefault="00000000" w:rsidRPr="00000000" w14:paraId="00000113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7"/>
        <w:gridCol w:w="1674"/>
        <w:gridCol w:w="1766"/>
        <w:gridCol w:w="2054"/>
        <w:tblGridChange w:id="0">
          <w:tblGrid>
            <w:gridCol w:w="4077"/>
            <w:gridCol w:w="1674"/>
            <w:gridCol w:w="1766"/>
            <w:gridCol w:w="20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Type of work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 of events for the reporting period, number of listeners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Result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(specify a link to information, analysis, photos, etc., placement on the university's website on the project page)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Organization of events aimed at spreading information among entrepreneurs of the region and conducting career guidance for university graduates in order to popularize the new master program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</w:t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Availability of a database of enterprises and employers in the region</w:t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Constant contact with graduate students of your university and specialized universities in the region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Having your own page on social networks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and provision of information to students about the state and trends of the labor market, about the requirements for a job applicant, the formation of a database of vacancies offered by employers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212529"/>
                <w:sz w:val="24"/>
                <w:szCs w:val="24"/>
                <w:highlight w:val="white"/>
                <w:rtl w:val="0"/>
              </w:rPr>
              <w:t xml:space="preserve">carries out activities for the mass attraction of youth to technological entrepreneurship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Interaction with the employment center of the region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permanent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Interaction with local executive bodies on job search and employment of graduates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Quarter based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Monitoring the needs of market participants in additional training programs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once a year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Conducting master classes by specialists of enterprises – members of basic departments</w:t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once a year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Conducting joint career guidance activities with the employer that promote the employment of graduates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Survey of graduate students in order to determine personal, functional and professional competencies in various specialties and motivation for further professional growth (using employer questionnaires)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business/economics training courses for industrial enterprises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planned in 2024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training courses for entrepreneurs who do not have business and economic competencies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planned to start  in 2024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courses aimed at improving the pedagogical competence of university teachers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Open Days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June 12-13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Teaching staff training within the framework of the project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Using the purchased equipment for training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E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Interim (current) results</w:t>
      </w:r>
    </w:p>
    <w:p w:rsidR="00000000" w:rsidDel="00000000" w:rsidP="00000000" w:rsidRDefault="00000000" w:rsidRPr="00000000" w14:paraId="00000160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(-if the type of work specified in the table was not performed, put a dash,</w:t>
      </w:r>
    </w:p>
    <w:p w:rsidR="00000000" w:rsidDel="00000000" w:rsidP="00000000" w:rsidRDefault="00000000" w:rsidRPr="00000000" w14:paraId="00000161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if the table does not specify the type of work carried out by your Center, enter it yourself)</w:t>
      </w:r>
    </w:p>
    <w:p w:rsidR="00000000" w:rsidDel="00000000" w:rsidP="00000000" w:rsidRDefault="00000000" w:rsidRPr="00000000" w14:paraId="00000162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46.000000000002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56"/>
        <w:gridCol w:w="1653"/>
        <w:gridCol w:w="2237"/>
        <w:tblGridChange w:id="0">
          <w:tblGrid>
            <w:gridCol w:w="5356"/>
            <w:gridCol w:w="1653"/>
            <w:gridCol w:w="2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indicator before the opening of the Center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indicator before the opening of the Center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(with a link to information, analysis, etc., placement on the university's website on the project page)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upgraded training programs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reviews from enterprises (organizations) that are part of the Center for Educational Programs of the University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commissioned topics from enterprises (organizations) included in the Center (diploma, master's, doctoral works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by profile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))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share of field classes conducted systematically on the basis of enterprises (organizations) that are part of the Center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Banking, management, Entrepreneurship  </w:t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production practices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author's courses of teaching staff of the department based on the results of industrial practice</w:t>
            </w:r>
          </w:p>
        </w:tc>
        <w:tc>
          <w:tcPr/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training seminars conducted by the Department's employees for employees of enterprises/ entrepreneurs</w:t>
            </w:r>
          </w:p>
        </w:tc>
        <w:tc>
          <w:tcPr/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training seminars/courses organized by the staff of the Center for teachers by entrepreneurs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for university teachers provided by professors of foreign universities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for university teachers by the professorship of domestic universities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conducted for university students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round tables held with employers</w:t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joint publications of the Center's participants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lectures by successful entrepreneurs of the region and master classes conducted by representatives of enterprises (organizations)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prepared student prize-winning business projects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prepared student prize-winning business projects, startups in the field of technological entrepreneurship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Open Days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employed students according to the results of Open Days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signed agreements with academic partners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projects/agreements/cooperation implemented jointly with private sector organizations and enterprises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Final results of the opening and activity of the Center</w:t>
      </w:r>
    </w:p>
    <w:p w:rsidR="00000000" w:rsidDel="00000000" w:rsidP="00000000" w:rsidRDefault="00000000" w:rsidRPr="00000000" w14:paraId="000001A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27.0" w:type="dxa"/>
        <w:jc w:val="left"/>
        <w:tblInd w:w="17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8"/>
        <w:gridCol w:w="2319"/>
        <w:tblGridChange w:id="0">
          <w:tblGrid>
            <w:gridCol w:w="7008"/>
            <w:gridCol w:w="23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Indicators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growth indicator 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graduates' employment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advanced training of the teaching staff of the University due to the work of the Center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new disciplines and modernization of existing ones as a result of interaction with the business environment</w:t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courses developed in English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students enrolled in the new master program from the total number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new (innovative) educational programs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updated existing educational programs and their improvement as a result of interaction with enterprises in the region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implemented business projects with a business environment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completed works of business contracts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joint agreements with industrial enterprises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B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Sustainability</w:t>
      </w:r>
    </w:p>
    <w:p w:rsidR="00000000" w:rsidDel="00000000" w:rsidP="00000000" w:rsidRDefault="00000000" w:rsidRPr="00000000" w14:paraId="000001B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7"/>
        <w:gridCol w:w="2825"/>
        <w:gridCol w:w="1994"/>
        <w:gridCol w:w="2390"/>
        <w:gridCol w:w="1639"/>
        <w:tblGridChange w:id="0">
          <w:tblGrid>
            <w:gridCol w:w="497"/>
            <w:gridCol w:w="2825"/>
            <w:gridCol w:w="1994"/>
            <w:gridCol w:w="2390"/>
            <w:gridCol w:w="16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Type of planned work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document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Planned implementation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(starting from January 2024 to 2029 and/or beyond)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 of the result,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 links to information, analysis, etc., posted on the university's website on the project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science-production and research work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Agreement on implementation Technology for the production of environmentally friendly organo-mineral fertilizers based on local raw materials of Turkmenistan  and other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2024-2025</w:t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240" w:before="240" w:line="240" w:lineRule="auto"/>
        <w:ind w:left="108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Entrepreneurs Centres</w:t>
      </w:r>
    </w:p>
    <w:p w:rsidR="00000000" w:rsidDel="00000000" w:rsidP="00000000" w:rsidRDefault="00000000" w:rsidRPr="00000000" w14:paraId="000001CB">
      <w:pPr>
        <w:spacing w:after="240" w:before="240" w:line="240" w:lineRule="auto"/>
        <w:ind w:left="108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______Technological University of Tajikistan __</w:t>
      </w:r>
    </w:p>
    <w:p w:rsidR="00000000" w:rsidDel="00000000" w:rsidP="00000000" w:rsidRDefault="00000000" w:rsidRPr="00000000" w14:paraId="000001C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Information about a Center</w:t>
      </w:r>
    </w:p>
    <w:tbl>
      <w:tblPr>
        <w:tblStyle w:val="Table1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34"/>
        <w:gridCol w:w="4626"/>
        <w:tblGridChange w:id="0">
          <w:tblGrid>
            <w:gridCol w:w="4734"/>
            <w:gridCol w:w="4626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Answer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Centre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pStyle w:val="Heading4"/>
              <w:keepNext w:val="0"/>
              <w:keepLines w:val="0"/>
              <w:spacing w:after="0" w:before="0" w:line="288.00000000000006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bookmarkStart w:colFirst="0" w:colLast="0" w:name="_heading=h.q9ek34fpxxwv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Economic Laboratory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of the Development of industrial Entrepreneurship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 of the Centre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63/3 N. Karabaev Str., 734061,  Dushanbe Tajikistan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Opening date of the Center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 11, 2021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modernization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for already operating before the start of the project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 of ownership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 body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Funding source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 selffunding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Profitability of the Center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full-time employees by position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describe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person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Availability of Handbook on Establishment of Entrepreneurs Centers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REGULATION of the Economic laboratory on "Development of Industrial Entrepreneurship" of the Technological University of Tajikistan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Links to electronic resources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https://tut.tj/?page_id=2334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Planned period of work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after the project completion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More than 10 year</w:t>
            </w:r>
          </w:p>
        </w:tc>
      </w:tr>
    </w:tbl>
    <w:p w:rsidR="00000000" w:rsidDel="00000000" w:rsidP="00000000" w:rsidRDefault="00000000" w:rsidRPr="00000000" w14:paraId="000001E5">
      <w:pPr>
        <w:spacing w:after="240" w:before="24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1E6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Types of work carried out</w:t>
      </w:r>
    </w:p>
    <w:p w:rsidR="00000000" w:rsidDel="00000000" w:rsidP="00000000" w:rsidRDefault="00000000" w:rsidRPr="00000000" w14:paraId="000001E7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(-if the type of work specified in the table was not performed, put a dash,</w:t>
      </w:r>
    </w:p>
    <w:p w:rsidR="00000000" w:rsidDel="00000000" w:rsidP="00000000" w:rsidRDefault="00000000" w:rsidRPr="00000000" w14:paraId="000001E8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if the table does not specify the type of work carried out by your Center, enter it yourself)</w:t>
      </w:r>
    </w:p>
    <w:p w:rsidR="00000000" w:rsidDel="00000000" w:rsidP="00000000" w:rsidRDefault="00000000" w:rsidRPr="00000000" w14:paraId="000001E9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ff0000"/>
          <w:sz w:val="28"/>
          <w:szCs w:val="28"/>
          <w:rtl w:val="0"/>
        </w:rPr>
        <w:t xml:space="preserve"> </w:t>
      </w:r>
    </w:p>
    <w:tbl>
      <w:tblPr>
        <w:tblStyle w:val="Table12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65"/>
        <w:gridCol w:w="1665"/>
        <w:gridCol w:w="2280"/>
        <w:gridCol w:w="2235"/>
        <w:tblGridChange w:id="0">
          <w:tblGrid>
            <w:gridCol w:w="3165"/>
            <w:gridCol w:w="1665"/>
            <w:gridCol w:w="2280"/>
            <w:gridCol w:w="2235"/>
          </w:tblGrid>
        </w:tblGridChange>
      </w:tblGrid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Type of work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 of events for the reporting period, number of listeners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Result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1EE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(specify a link to information, analysis, photos, etc., placement on the university's website on the project page)</w:t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Organization of events aimed at spreading information among entrepreneurs of the region and conducting career guidance for university graduates in order to popularize the new master program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Events are organised in accordance with the university's career guidance plan</w:t>
            </w:r>
          </w:p>
          <w:p w:rsidR="00000000" w:rsidDel="00000000" w:rsidP="00000000" w:rsidRDefault="00000000" w:rsidRPr="00000000" w14:paraId="000001F1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Coverage of more than 100 students </w:t>
            </w:r>
          </w:p>
          <w:p w:rsidR="00000000" w:rsidDel="00000000" w:rsidP="00000000" w:rsidRDefault="00000000" w:rsidRPr="00000000" w14:paraId="000001F2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 master's students are enrolled in the in the specialty M25010711 - Economics and Management of industrial enterprises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48"/>
                <w:szCs w:val="4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programme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Availability of a database of enterprises and employers in the region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https://tut.tj/?page_id=22147&amp;lang=en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</w:t>
            </w:r>
          </w:p>
        </w:tc>
      </w:tr>
      <w:tr>
        <w:trPr>
          <w:cantSplit w:val="0"/>
          <w:trHeight w:val="42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Constant contact with graduate students of your university and specialized universities in the region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Regularly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The Economic Laboratory on Development of Industrial Entrepreneurship in cooperation with the Center of Professional Development provides comprehensive follow-up and support of students and graduates in the field of their educational development and improvement of their further qualifications.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b w:val="1"/>
                <w:color w:val="1155cc"/>
                <w:sz w:val="24"/>
                <w:szCs w:val="24"/>
                <w:u w:val="singl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https://tut.tj/?page_id=21567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Having your own page on social networks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 development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Information on the events held within the framework of the Entrepreneurship Centre  will be published on the Facebook page of the Faculty of Economics and Finance.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color w:val="1155cc"/>
                <w:sz w:val="24"/>
                <w:szCs w:val="24"/>
                <w:u w:val="singl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https://www.facebook.com/profile.php?id=100063566565818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and provision of information to students about the state and trends of the labor market, about the requirements for a job applicant, the formation of a database of vacancies offered by employers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Together with the Center for Professional Development and Innovation, they provide conditions for internships for students and masters and organize a job fair at the university.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https://tut.tj/?page_id=22147&amp;lang=en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Interaction with the employment center of the region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Permanent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Interaction with local executive bodies on job search and employment of graduates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Quarter based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Monitoring the needs of market participants in additional training programs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Two time per 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color w:val="1155cc"/>
                <w:sz w:val="24"/>
                <w:szCs w:val="24"/>
                <w:u w:val="singl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https://tut.tj/?page_id=22147&amp;lang=en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Conducting master classes by specialists of enterprises – members of basic departments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3-4 time per year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color w:val="1155cc"/>
                <w:sz w:val="24"/>
                <w:szCs w:val="24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https://tut.tj/?page_id=15525&amp;lang=en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Conducting joint career guidance activities with the employer that promote the employment of graduates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Survey of graduate students in order to determine personal, functional and professional competencies in various specialties and motivation for further professional growth (using employer questionnaires)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is held after the end of each academic semester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Improving the quality of educational programs and ensuring the competitiveness of graduates on this basis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business/economics training courses for industrial enterprises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time for</w:t>
            </w:r>
          </w:p>
          <w:p w:rsidR="00000000" w:rsidDel="00000000" w:rsidP="00000000" w:rsidRDefault="00000000" w:rsidRPr="00000000" w14:paraId="0000021F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more than 20 participants with the involvement of specialists from the Entrepreneurship Support Fund and the Young Entrepreneurs Club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0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training courses for entrepreneurs who do not have business and economic competencies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courses aimed at improving the pedagogical competence of university teachers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time</w:t>
            </w:r>
          </w:p>
          <w:p w:rsidR="00000000" w:rsidDel="00000000" w:rsidP="00000000" w:rsidRDefault="00000000" w:rsidRPr="00000000" w14:paraId="00000228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 semester for more than 20 teachers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Open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color w:val="1155cc"/>
                <w:sz w:val="24"/>
                <w:szCs w:val="24"/>
                <w:u w:val="singl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https://tut.tj/?page_id=15991&amp;lang=en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Teaching staff training within the framework of the project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Were trained in frame of project disciplines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teachers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Development teaching materials, syllabuses and presentation for 11 disciplines</w:t>
            </w:r>
          </w:p>
        </w:tc>
      </w:tr>
      <w:tr>
        <w:trPr>
          <w:cantSplit w:val="0"/>
          <w:trHeight w:val="39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Using the purchased equipment for training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Within the framework of the project, equipment was purchased (Video conference devices, TV, printer) all the equipment is working and involved in the educational process.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 special classroom in the university library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 special classroom in the university library</w:t>
            </w:r>
          </w:p>
        </w:tc>
      </w:tr>
    </w:tbl>
    <w:p w:rsidR="00000000" w:rsidDel="00000000" w:rsidP="00000000" w:rsidRDefault="00000000" w:rsidRPr="00000000" w14:paraId="00000237">
      <w:pPr>
        <w:spacing w:after="240" w:before="24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38">
      <w:pPr>
        <w:spacing w:after="0" w:line="276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Interim (current) results</w:t>
      </w:r>
    </w:p>
    <w:p w:rsidR="00000000" w:rsidDel="00000000" w:rsidP="00000000" w:rsidRDefault="00000000" w:rsidRPr="00000000" w14:paraId="00000239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(-if the type of work specified in the table was not performed, put a dash,</w:t>
      </w:r>
    </w:p>
    <w:p w:rsidR="00000000" w:rsidDel="00000000" w:rsidP="00000000" w:rsidRDefault="00000000" w:rsidRPr="00000000" w14:paraId="0000023A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if the table does not specify the type of work carried out by your Center, enter it yourself)</w:t>
      </w:r>
    </w:p>
    <w:p w:rsidR="00000000" w:rsidDel="00000000" w:rsidP="00000000" w:rsidRDefault="00000000" w:rsidRPr="00000000" w14:paraId="0000023B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</w:t>
      </w:r>
    </w:p>
    <w:tbl>
      <w:tblPr>
        <w:tblStyle w:val="Table13"/>
        <w:tblW w:w="92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75"/>
        <w:gridCol w:w="1770"/>
        <w:gridCol w:w="2280"/>
        <w:tblGridChange w:id="0">
          <w:tblGrid>
            <w:gridCol w:w="5175"/>
            <w:gridCol w:w="1770"/>
            <w:gridCol w:w="2280"/>
          </w:tblGrid>
        </w:tblGridChange>
      </w:tblGrid>
      <w:tr>
        <w:trPr>
          <w:cantSplit w:val="0"/>
          <w:trHeight w:val="20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240" w:before="24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240" w:before="24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indicator before the opening of the Center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240" w:before="24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indicator before the opening of the Center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(with a link to information, analysis, etc., placement on the university's website on the project page)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upgraded training programs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reviews from enterprises (organizations) that are part of the Center for Educational Programs of the University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commissioned topics from enterprises (organizations) included in the Center (diploma, master's, doctoral works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by profile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2023 - 9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2024 - 11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share of field classes conducted systematically on the basis of enterprises (organizations) that are part of the Center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 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for the academic year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 total of 24 sessions are planned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production practices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according to the curriculum 1 time during the entire period of study </w:t>
            </w:r>
          </w:p>
          <w:p w:rsidR="00000000" w:rsidDel="00000000" w:rsidP="00000000" w:rsidRDefault="00000000" w:rsidRPr="00000000" w14:paraId="0000024E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 credits (4 weeks)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according to the curriculum 1 time during the entire period of study</w:t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 credits (4 weeks)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author's courses of teaching staff of the department based on the results of industrial practice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training seminars conducted by the Department's employees for employees of enterprises/ entrepreneurs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training seminars/courses organized by the staff of the Center for teachers by entrepreneurs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courses in the academic year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courses in the academic year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for university teachers provided by professors of foreign universities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for university teachers by the professorship of domestic universities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courses in the academic year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courses in the academic year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conducted for university students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Semester 4 (research internship)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Semester 4 (research internship)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round tables held with employers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seminars with employers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seminars with employers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joint publications of the Center's participants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lectures by successful entrepreneurs of the region and master classes conducted by representatives of enterprises (organizations)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 seminars with employers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seminars with employers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prepared student prize-winning business projects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prepared student prize-winning business projects, startups in the field of technological entrepreneurship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Open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times a year - autumn, spring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coverage of more than 650 school students and about 300 college students 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employed students according to the results of Open Days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signed agreements with academic partners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240" w:before="240" w:line="240" w:lineRule="auto"/>
              <w:ind w:left="26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projects/agreements/cooperation implemented jointly with private sector organizations and enterprises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0" w:line="240" w:lineRule="auto"/>
              <w:ind w:left="26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27E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7F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Final results of the opening and activity of the Center</w:t>
      </w:r>
    </w:p>
    <w:p w:rsidR="00000000" w:rsidDel="00000000" w:rsidP="00000000" w:rsidRDefault="00000000" w:rsidRPr="00000000" w14:paraId="00000280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tbl>
      <w:tblPr>
        <w:tblStyle w:val="Table14"/>
        <w:tblW w:w="93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855"/>
        <w:gridCol w:w="2460"/>
        <w:tblGridChange w:id="0">
          <w:tblGrid>
            <w:gridCol w:w="6855"/>
            <w:gridCol w:w="246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240" w:before="24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240" w:before="24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growth indicator (%)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graduates' employment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75%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advanced training of the teaching staff of the University due to the work of the Center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60%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new disciplines and modernization of existing ones as a result of interaction with the business environment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courses developed in English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students enrolled in the new master program from the total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new (innovative) educational programs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updated existing educational programs and their improvement as a result of interaction with enterprises in the region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implemented business projects with a business environment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completed works of business contracts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240" w:before="240" w:line="240" w:lineRule="auto"/>
              <w:ind w:left="18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joint agreements with industrial enterprises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0" w:line="240" w:lineRule="auto"/>
              <w:ind w:left="1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297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98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99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Sustainability</w:t>
      </w:r>
    </w:p>
    <w:p w:rsidR="00000000" w:rsidDel="00000000" w:rsidP="00000000" w:rsidRDefault="00000000" w:rsidRPr="00000000" w14:paraId="0000029A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tbl>
      <w:tblPr>
        <w:tblStyle w:val="Table15"/>
        <w:tblW w:w="93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0"/>
        <w:gridCol w:w="2535"/>
        <w:gridCol w:w="1965"/>
        <w:gridCol w:w="2415"/>
        <w:gridCol w:w="1755"/>
        <w:tblGridChange w:id="0">
          <w:tblGrid>
            <w:gridCol w:w="660"/>
            <w:gridCol w:w="2535"/>
            <w:gridCol w:w="1965"/>
            <w:gridCol w:w="2415"/>
            <w:gridCol w:w="1755"/>
          </w:tblGrid>
        </w:tblGridChange>
      </w:tblGrid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Type of planned work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document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Planned implementation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(starting from January 2024 to 2029 and/or beyond)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 of the result,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 links to information, analysis, etc., posted on the university's website on the project page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Technology transfer and commercialization of fundamental scientific works of students, masters and doctors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REGULATION of the Economic laboratory on "Development of Industrial Entrepreneurship" of the Technological University of Tajikistan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 to 2029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professional training seminars for new entrepreneurs and forming partnerships to commercialize their products in the market.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REGULATION of the Economic laboratory on "Development of Industrial Entrepreneurship" of the Technological University of Tajikistan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2024 to 2029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professional training seminars for new entrepreneurs and forming partnerships to commercialize their products in the market.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REGULATION of the Economic laboratory on "Development of Industrial Entrepreneurship" of the Technological University of Tajikistan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2024 to 2029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0" w:before="240" w:line="276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Conducting expertise of coursework, diploma and research papers</w:t>
            </w:r>
          </w:p>
          <w:p w:rsidR="00000000" w:rsidDel="00000000" w:rsidP="00000000" w:rsidRDefault="00000000" w:rsidRPr="00000000" w14:paraId="000002B1">
            <w:pPr>
              <w:spacing w:after="0" w:before="240" w:line="276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B2">
            <w:pPr>
              <w:spacing w:after="0" w:before="240" w:line="276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240" w:before="240" w:line="240" w:lineRule="auto"/>
              <w:ind w:left="-10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REGULATION of the Economic laboratory on "Development of Industrial Entrepreneurship" of the Technological University of Tajikistan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2024 to 2029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240" w:before="240" w:line="240" w:lineRule="auto"/>
              <w:ind w:left="-10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6">
      <w:pPr>
        <w:spacing w:after="0" w:before="240" w:line="276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2B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ANGAR is a platform for student entrepreneurship.</w:t>
      </w:r>
    </w:p>
    <w:p w:rsidR="00000000" w:rsidDel="00000000" w:rsidP="00000000" w:rsidRDefault="00000000" w:rsidRPr="00000000" w14:paraId="000002BB">
      <w:p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NJSC «D. Serikbayev East Kazakhstan Technical University»</w:t>
      </w:r>
    </w:p>
    <w:p w:rsidR="00000000" w:rsidDel="00000000" w:rsidP="00000000" w:rsidRDefault="00000000" w:rsidRPr="00000000" w14:paraId="000002BC">
      <w:pPr>
        <w:ind w:left="720" w:hanging="36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Kazakhstan</w:t>
      </w:r>
    </w:p>
    <w:p w:rsidR="00000000" w:rsidDel="00000000" w:rsidP="00000000" w:rsidRDefault="00000000" w:rsidRPr="00000000" w14:paraId="000002BD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 Information about a Center </w:t>
      </w:r>
    </w:p>
    <w:tbl>
      <w:tblPr>
        <w:tblStyle w:val="Table16"/>
        <w:tblW w:w="946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1"/>
        <w:gridCol w:w="5213"/>
        <w:tblGridChange w:id="0">
          <w:tblGrid>
            <w:gridCol w:w="4251"/>
            <w:gridCol w:w="5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</w:t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Answer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Name of the Centre</w:t>
            </w:r>
          </w:p>
        </w:tc>
        <w:tc>
          <w:tcPr/>
          <w:p w:rsidR="00000000" w:rsidDel="00000000" w:rsidP="00000000" w:rsidRDefault="00000000" w:rsidRPr="00000000" w14:paraId="000002C1">
            <w:pPr>
              <w:pStyle w:val="Heading4"/>
              <w:keepNext w:val="0"/>
              <w:keepLines w:val="0"/>
              <w:spacing w:after="0" w:before="0" w:line="288" w:lineRule="auto"/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bookmarkStart w:colFirst="0" w:colLast="0" w:name="_heading=h.vrj58uizygq2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“BiANGAR”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Address of the Centre 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Republic of Kazakhstan, 070004, Ust-Kamenogorsk, D. Serikbayev STR., 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Opening date of the Center</w:t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 February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Date of modernization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for already operating before the start of the project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Form of ownership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Limited Liability Partnership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Funding source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 selffunding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Profitability of the Center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в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TUT selffunding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full-time employees by position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(to describe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1 - Director of LLP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Availability of Handbook on Establishment of Entrepreneurs Centers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Certificate of state registration of a legal entity.   </w:t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Company identification number  - 230140043945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Links to electronic resources</w:t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activities are highlighted on university web pages and social networks  </w:t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https://www.ektu.kz/ektusearch.aspx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 </w:t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https://www.instagram.com/p/CqmV6CAIgzx/?utm_source=ig_web_copy_link&amp;igshid=MzRlODBiNWFlZA==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Planned period of work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after the project completion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Plan to operate as a permanent business incubator </w:t>
            </w:r>
          </w:p>
        </w:tc>
      </w:tr>
    </w:tbl>
    <w:p w:rsidR="00000000" w:rsidDel="00000000" w:rsidP="00000000" w:rsidRDefault="00000000" w:rsidRPr="00000000" w14:paraId="000002D9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 Types of work carried out</w:t>
      </w:r>
    </w:p>
    <w:p w:rsidR="00000000" w:rsidDel="00000000" w:rsidP="00000000" w:rsidRDefault="00000000" w:rsidRPr="00000000" w14:paraId="000002DB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(-if the type of work specified in the table was not performed, put a dash,</w:t>
      </w:r>
    </w:p>
    <w:p w:rsidR="00000000" w:rsidDel="00000000" w:rsidP="00000000" w:rsidRDefault="00000000" w:rsidRPr="00000000" w14:paraId="000002DC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if the table does not specify the type of work carried out by your Center, enter it yourself)</w:t>
      </w:r>
    </w:p>
    <w:p w:rsidR="00000000" w:rsidDel="00000000" w:rsidP="00000000" w:rsidRDefault="00000000" w:rsidRPr="00000000" w14:paraId="000002DD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77"/>
        <w:gridCol w:w="1674"/>
        <w:gridCol w:w="1766"/>
        <w:gridCol w:w="2054"/>
        <w:tblGridChange w:id="0">
          <w:tblGrid>
            <w:gridCol w:w="4077"/>
            <w:gridCol w:w="1674"/>
            <w:gridCol w:w="1766"/>
            <w:gridCol w:w="205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Type of work</w:t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 of events for the reporting period, number of listeners</w:t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Result</w:t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Link</w:t>
            </w:r>
          </w:p>
          <w:p w:rsidR="00000000" w:rsidDel="00000000" w:rsidP="00000000" w:rsidRDefault="00000000" w:rsidRPr="00000000" w14:paraId="000002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(specify a link to information, analysis, photos, etc., placement on the university's website on the project page)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Organization of events aimed at spreading information among entrepreneurs of the region and conducting career guidance for university graduates in order to popularize the new master program</w:t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Events are organised in accordance with the university's career guidance plan</w:t>
            </w:r>
          </w:p>
          <w:p w:rsidR="00000000" w:rsidDel="00000000" w:rsidP="00000000" w:rsidRDefault="00000000" w:rsidRPr="00000000" w14:paraId="000002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Coverage of more than 200 students  </w:t>
            </w:r>
          </w:p>
          <w:p w:rsidR="00000000" w:rsidDel="00000000" w:rsidP="00000000" w:rsidRDefault="00000000" w:rsidRPr="00000000" w14:paraId="000002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 master's students are enrolled in the Technology Entrepreneurship programme </w:t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after="0" w:line="240" w:lineRule="auto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hyperlink r:id="rId1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https://www.instagram.com/p/CsI7Wk6ogic/?utm_source=ig_web_copy_link&amp;igshid=MzRlODBiNWFlZA==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9">
            <w:pPr>
              <w:spacing w:after="0" w:line="240" w:lineRule="auto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after="0" w:line="240" w:lineRule="auto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hyperlink r:id="rId18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https://www.instagram.com/reel/CuJ8LxEo9mN/?utm_source=ig_web_copy_link&amp;igshid=MzRlODBiNWFlZA==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B">
            <w:pPr>
              <w:spacing w:after="0" w:line="240" w:lineRule="auto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after="0" w:line="240" w:lineRule="auto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hyperlink r:id="rId19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https://www.instagram.com/p/Cpw7WL0oZWr/?utm_source=ig_web_copy_link&amp;igshid=MzRlODBiNWFlZA==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D">
            <w:pPr>
              <w:spacing w:after="0" w:line="240" w:lineRule="auto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after="0" w:line="240" w:lineRule="auto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hyperlink r:id="rId20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https://www.instagram.com/reel/CrN-R4poSe0/?utm_source=ig_web_copy_link&amp;igshid=MzRlODBiNWFlZA==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On the instogram page (ektu.kz) of the university during the whole summer period the information about enrolment in Master's programmes was provided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Availability of a database of enterprises and employers in the region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Events are organised in accordance with the university's career guidance plan</w:t>
            </w:r>
          </w:p>
          <w:p w:rsidR="00000000" w:rsidDel="00000000" w:rsidP="00000000" w:rsidRDefault="00000000" w:rsidRPr="00000000" w14:paraId="000002F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Coverage of more than 200 students  </w:t>
            </w:r>
          </w:p>
          <w:p w:rsidR="00000000" w:rsidDel="00000000" w:rsidP="00000000" w:rsidRDefault="00000000" w:rsidRPr="00000000" w14:paraId="000002F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university has a dedicated career centre </w:t>
            </w:r>
          </w:p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https://www.ektu.kz/education/employers.aspx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https://www.ektu.kz/partner.aspx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Constant contact with graduate students of your university and specialized universities in the region</w:t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Each educational programme has its own academic patrons </w:t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https://www.ektu.kz/divisions/centerintedprograms/educ_activity/educ_programs.aspx?lang=en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https://www.ektu.kz/divisions/centerintedprograms/educ_activity/educ_programs.aspx?lang=en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Having your own page on social networks</w:t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university departments have their own pages  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official instagram page: 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ektu.kz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"https://www.instagram.com/ektu.kz/#"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as well as the university is represented in: </w:t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twitter, facebook, youtube and telegram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instogram pages of EKTU faculties:</w:t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ektu.sbe </w:t>
            </w:r>
          </w:p>
          <w:p w:rsidR="00000000" w:rsidDel="00000000" w:rsidP="00000000" w:rsidRDefault="00000000" w:rsidRPr="00000000" w14:paraId="000003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ektu.askerikafedra</w:t>
            </w:r>
          </w:p>
          <w:p w:rsidR="00000000" w:rsidDel="00000000" w:rsidP="00000000" w:rsidRDefault="00000000" w:rsidRPr="00000000" w14:paraId="00000306">
            <w:pPr>
              <w:pStyle w:val="Heading2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bookmarkStart w:colFirst="0" w:colLast="0" w:name="_heading=h.8dtsyx6sqgu4" w:id="5"/>
            <w:bookmarkEnd w:id="5"/>
            <w:r w:rsidDel="00000000" w:rsidR="00000000" w:rsidRPr="00000000">
              <w:fldChar w:fldCharType="begin"/>
              <w:instrText xml:space="preserve"> HYPERLINK "https://www.instagram.com/ektu.sme/?igshid=YmMyMTA2M2Y%3D#" </w:instrText>
              <w:fldChar w:fldCharType="separate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ektu.sme</w:t>
            </w:r>
          </w:p>
          <w:p w:rsidR="00000000" w:rsidDel="00000000" w:rsidP="00000000" w:rsidRDefault="00000000" w:rsidRPr="00000000" w14:paraId="00000307">
            <w:pPr>
              <w:pStyle w:val="Heading2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before="0" w:lineRule="auto"/>
              <w:jc w:val="center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bookmarkStart w:colFirst="0" w:colLast="0" w:name="_heading=h.4r9lkr6qhwd" w:id="6"/>
            <w:bookmarkEnd w:id="6"/>
            <w:r w:rsidDel="00000000" w:rsidR="00000000" w:rsidRPr="00000000">
              <w:fldChar w:fldCharType="end"/>
            </w:r>
            <w:r w:rsidDel="00000000" w:rsidR="00000000" w:rsidRPr="00000000">
              <w:fldChar w:fldCharType="begin"/>
              <w:instrText xml:space="preserve"> HYPERLINK "https://www.instagram.com/ektu.sac/?igshid=YmMyMTA2M2Y%3D#" </w:instrText>
              <w:fldChar w:fldCharType="separate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4"/>
                <w:szCs w:val="24"/>
                <w:rtl w:val="0"/>
              </w:rPr>
              <w:t xml:space="preserve">ektu.sac</w:t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Analysis and provision of information to students about the state and trends of the labor market, about the requirements for a job applicant, the formation of a database of vacancies offered by employers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times a year the university organises a job fair where major employers of the region are invited to participate. </w:t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coverage:</w:t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More than 100 companies 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about 1500 students </w:t>
            </w:r>
          </w:p>
          <w:p w:rsidR="00000000" w:rsidDel="00000000" w:rsidP="00000000" w:rsidRDefault="00000000" w:rsidRPr="00000000" w14:paraId="000003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https://www.ektu.kz/employment.aspx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Interaction with the employment center of the region</w:t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This work is carried out on an ongoing basis. The Career Centre has contacts with the HR departments of the main employers in the region 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employment of graduates 94% </w:t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https://www.ektu.kz/employment.aspx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Interaction with local executive bodies on job search and employment of graduates</w:t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region's administration supports university graduates with regional grants, the condition for which is employment in the region's enterprises.  </w:t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about 100 grants annually in various areas 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https://www.ektu.kz/employment.aspx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Monitoring the needs of market participants in additional training programs</w:t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once a year</w:t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more than 60 programmes aimed at professional development and support of LLL principles  </w:t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https://www.ektu.kz/educationalprograms.aspx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https://www.ektu.kz/divisions/ipoinot/cpk.aspx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https://www.ektu.kz/SilverUniversity.aspx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Conducting master classes by specialists of enterprises – members of basic departments</w:t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Seminars and meetings with practitioners or colleagues with some experience in entrepreneurship are organised on an ongoing basis   </w:t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 in their projects, writing joint works  </w:t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https://www.ektu.kz/newsevents/meet-up_with_businessmen.aspx</w:t>
            </w:r>
          </w:p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https://www.ektu.kz/newsevents/plastik_na_pererabotku.aspx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https://www.ektu.kz/newsevents/seminar-dlya-pps-vktu-(1).aspx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https://www.ektu.kz/newsevents/prepodavatel_z-pol'shi_provodit_seminar_dlya_magistrantov_doktorantov_i_molodykh_uchenykh_vktu.aspx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https://www.ektu.kz/newsevents/preimuschestva_neformalnogo_obrazovaniya.aspx</w:t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Conducting joint career guidance activities with the employer that promote the employment of graduates</w:t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fairs and counselling by the HR department of companies are organised </w:t>
            </w:r>
          </w:p>
        </w:tc>
        <w:tc>
          <w:tcPr/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employment of graduates 94%</w:t>
            </w:r>
          </w:p>
          <w:p w:rsidR="00000000" w:rsidDel="00000000" w:rsidP="00000000" w:rsidRDefault="00000000" w:rsidRPr="00000000" w14:paraId="0000032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https://www.ektu.kz/newsevents/yarmarka-vakansij-2021-v-vktu.aspx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hyperlink r:id="rId36">
              <w:r w:rsidDel="00000000" w:rsidR="00000000" w:rsidRPr="00000000">
                <w:rPr>
                  <w:rFonts w:ascii="Roboto" w:cs="Roboto" w:eastAsia="Roboto" w:hAnsi="Roboto"/>
                  <w:b w:val="1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https://www.instagram.com/p/Cq74kJxo9JM/?utm_source=ig_web_copy_link&amp;igshid=MzRlODBiNWFlZA==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4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https://www.ektu.kz/newsevents/elektronnaya-birzha-truda.aspx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https://www.ektu.kz/newsevents/onlayn-%C2%AByarmarka-vakansy-2020%C2%BB-v-vkgtu.aspx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hyperlink r:id="rId39">
              <w:r w:rsidDel="00000000" w:rsidR="00000000" w:rsidRPr="00000000">
                <w:rPr>
                  <w:rFonts w:ascii="Roboto" w:cs="Roboto" w:eastAsia="Roboto" w:hAnsi="Roboto"/>
                  <w:b w:val="1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https://www.instagram.com/p/CxAWBUWNNI1/?utm_source=ig_web_copy_link&amp;igshid=MzRlODBiNWFlZA==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  <w:rtl w:val="0"/>
              </w:rPr>
              <w:t xml:space="preserve">https://www.instagram.com/reel/CwhsUAUIZ-N/?utm_source=ig_web_copy_link&amp;igshid=MzRlODBiNWFlZA==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Survey of graduate students in order to determine personal, functional and professional competencies in various specialties and motivation for further professional growth (using employer questionnaires)</w:t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accordance with the vocational guidance plan, meetings with final year students.</w:t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Invitation to labs meetings with deans, counselling on admission   </w:t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more than 50% of graduates continue their studies in master's programmes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https://www.ektu.kz/newsevents/shktu-mamandary-zajsandyk-mektep-okushylarymen-kezdesti.aspx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hyperlink r:id="rId41">
              <w:r w:rsidDel="00000000" w:rsidR="00000000" w:rsidRPr="00000000">
                <w:rPr>
                  <w:rFonts w:ascii="Roboto" w:cs="Roboto" w:eastAsia="Roboto" w:hAnsi="Roboto"/>
                  <w:b w:val="1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https://www.instagram.com/p/Cv62ocuouh1/?utm_source=ig_web_copy_link&amp;igshid=MzRlODBiNWFlZA==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business/economics training courses for industrial enterprises</w:t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Through the university's professional development departmentа </w:t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permanently</w:t>
            </w:r>
          </w:p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https://www.ektu.kz/divisions/ipoinot/cpk.aspx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https://www.ektu.kz/newsevents/studenty-vkgtu-proshli-prokachku-liderskih-navykov.aspx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C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hyperlink r:id="rId44">
              <w:r w:rsidDel="00000000" w:rsidR="00000000" w:rsidRPr="00000000">
                <w:rPr>
                  <w:rFonts w:ascii="Roboto" w:cs="Roboto" w:eastAsia="Roboto" w:hAnsi="Roboto"/>
                  <w:b w:val="1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https://www.instagram.com/p/CuJg4yJrHQP/?utm_source=ig_web_copy_link&amp;igshid=MzRlODBiNWFlZA==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https://www.ektu.kz/newsevents/itogi-ii-etapa-respublikanskogo-konrursa-nirs-po-napravleniyu-menegement.aspx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training courses for entrepreneurs who do not have business and economic competencies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Through the university's professional development department </w:t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permanently</w:t>
            </w:r>
          </w:p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5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https://www.ektu.kz/divisions/ipoinot/cpk.aspx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hyperlink r:id="rId47">
              <w:r w:rsidDel="00000000" w:rsidR="00000000" w:rsidRPr="00000000">
                <w:rPr>
                  <w:rFonts w:ascii="Roboto" w:cs="Roboto" w:eastAsia="Roboto" w:hAnsi="Roboto"/>
                  <w:b w:val="1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https://www.instagram.com/reel/CsTFYaLodL8/?utm_source=ig_web_copy_link&amp;igshid=MzRlODBiNWFlZA==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56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hyperlink r:id="rId48">
              <w:r w:rsidDel="00000000" w:rsidR="00000000" w:rsidRPr="00000000">
                <w:rPr>
                  <w:rFonts w:ascii="Roboto" w:cs="Roboto" w:eastAsia="Roboto" w:hAnsi="Roboto"/>
                  <w:b w:val="1"/>
                  <w:color w:val="1155cc"/>
                  <w:sz w:val="21"/>
                  <w:szCs w:val="21"/>
                  <w:highlight w:val="white"/>
                  <w:u w:val="single"/>
                  <w:rtl w:val="0"/>
                </w:rPr>
                <w:t xml:space="preserve">https://www.instagram.com/reel/CrIP11oIEU4/?utm_source=ig_web_copy_link&amp;igshid=MzRlODBiNWFlZA==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jc w:val="center"/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1"/>
                <w:szCs w:val="21"/>
                <w:highlight w:val="white"/>
                <w:rtl w:val="0"/>
              </w:rPr>
              <w:t xml:space="preserve">https://www.instagram.com/p/CqUmZ_-IuNo/?utm_source=ig_web_copy_link&amp;igshid=MzRlODBiNWFlZA==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Organizing and conducting courses aimed at improving the pedagogical competence of university teachers</w:t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Permanently</w:t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Every 5 years professional development in the disciplines being read  </w:t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data on further education is uploaded to the teacher's personal office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Open Days</w:t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times a year - autumn, spring </w:t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coverage of more than 2,000 school students and about 1,500 college students  </w:t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https://www.ektu.kz/newsevents/den_otkrytykh_dverey.aspx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Teaching staff training within the framework of the project</w:t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were trained in the disciplines of "technological entrepreneurship"</w:t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 teachers </w:t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syllabus development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3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Using the purchased equipment for training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Within the framework of the project, equipment was purchased (cameras, projector, printer) all the equipment is working and involved in the educational process.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Auditorium G-1-331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369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Auditorium G-1-331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A">
      <w:pPr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after="0"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 Interim (current) results</w:t>
      </w:r>
    </w:p>
    <w:p w:rsidR="00000000" w:rsidDel="00000000" w:rsidP="00000000" w:rsidRDefault="00000000" w:rsidRPr="00000000" w14:paraId="0000036C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(-if the type of work specified in the table was not performed, put a dash,</w:t>
      </w:r>
    </w:p>
    <w:p w:rsidR="00000000" w:rsidDel="00000000" w:rsidP="00000000" w:rsidRDefault="00000000" w:rsidRPr="00000000" w14:paraId="0000036D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if the table does not specify the type of work carried out by your Center, enter it yourself)</w:t>
      </w:r>
    </w:p>
    <w:p w:rsidR="00000000" w:rsidDel="00000000" w:rsidP="00000000" w:rsidRDefault="00000000" w:rsidRPr="00000000" w14:paraId="0000036E">
      <w:pPr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455.0" w:type="dxa"/>
        <w:jc w:val="left"/>
        <w:tblInd w:w="-7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60"/>
        <w:gridCol w:w="2520"/>
        <w:gridCol w:w="2475"/>
        <w:tblGridChange w:id="0">
          <w:tblGrid>
            <w:gridCol w:w="5460"/>
            <w:gridCol w:w="2520"/>
            <w:gridCol w:w="24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</w:t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indicator before the opening of the Center</w:t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indicator before the opening of the Center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(with a link to information, analysis, etc., placement on the university's website on the project page)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upgraded training programs</w:t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reviews from enterprises (organizations) that are part of the Center for Educational Programs of the University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commissioned topics from enterprises (organizations) included in the Center (diploma, master's, doctoral works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by profile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))</w:t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2021 - 34</w:t>
            </w:r>
          </w:p>
          <w:p w:rsidR="00000000" w:rsidDel="00000000" w:rsidP="00000000" w:rsidRDefault="00000000" w:rsidRPr="00000000" w14:paraId="000003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2022 - 42</w:t>
            </w:r>
          </w:p>
          <w:p w:rsidR="00000000" w:rsidDel="00000000" w:rsidP="00000000" w:rsidRDefault="00000000" w:rsidRPr="00000000" w14:paraId="0000037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2023 - 21</w:t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2024- 34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share of field classes conducted systematically on the basis of enterprises (organizations) that are part of the Center</w:t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48 </w:t>
            </w:r>
          </w:p>
          <w:p w:rsidR="00000000" w:rsidDel="00000000" w:rsidP="00000000" w:rsidRDefault="00000000" w:rsidRPr="00000000" w14:paraId="000003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the academic year 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48 sessions are planned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production practices</w:t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according to the curriculum 1 time during the entire period of study </w:t>
            </w:r>
          </w:p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9-13 credits (weeks)</w:t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according to the curriculum 1 time during the entire period of study</w:t>
            </w:r>
          </w:p>
          <w:p w:rsidR="00000000" w:rsidDel="00000000" w:rsidP="00000000" w:rsidRDefault="00000000" w:rsidRPr="00000000" w14:paraId="000003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9-13 credits (weeks)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author's courses of teaching staff of the department based on the results of industrial practice</w:t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training seminars conducted by the Department's employees for employees of enterprises/ entrepreneurs</w:t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number of training seminars/courses organized by the staff of the Center for teachers by entrepreneurs</w:t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courses in the academic year </w:t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courses in the academic year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for university teachers provided by professors of foreign universities</w:t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courses in the academic year </w:t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courses in the academic year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for university teachers by the professorship of domestic universities</w:t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courses in the academic year </w:t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courses in the academic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training seminars/courses conducted for university students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Semester 4 (research internship)</w:t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Semester 4 (research internship)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round tables held with employers</w:t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seminars with employers</w:t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seminars with employers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joint publications of the Center's participants</w:t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lectures by successful entrepreneurs of the region and master classes conducted by representatives of enterprises (organizations)</w:t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seminars with employers</w:t>
            </w:r>
          </w:p>
        </w:tc>
        <w:tc>
          <w:tcPr/>
          <w:p w:rsidR="00000000" w:rsidDel="00000000" w:rsidP="00000000" w:rsidRDefault="00000000" w:rsidRPr="00000000" w14:paraId="000003A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 seminars with employers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prepared student prize-winning business projects</w:t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semester </w:t>
            </w:r>
          </w:p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213 students were studied, out of which 25 students presented 17 projects at the Angar idea speech in the following areas:</w:t>
            </w:r>
          </w:p>
          <w:p w:rsidR="00000000" w:rsidDel="00000000" w:rsidP="00000000" w:rsidRDefault="00000000" w:rsidRPr="00000000" w14:paraId="000003A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agriculture - 4 projects;</w:t>
            </w:r>
          </w:p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service sector - 4 projects </w:t>
            </w:r>
          </w:p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beauty and health - 2 projects </w:t>
            </w:r>
          </w:p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tourism and recreation - 5 projects; </w:t>
            </w:r>
          </w:p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cafes - 2 projects.</w:t>
            </w:r>
          </w:p>
          <w:p w:rsidR="00000000" w:rsidDel="00000000" w:rsidP="00000000" w:rsidRDefault="00000000" w:rsidRPr="00000000" w14:paraId="000003A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semester </w:t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249 students studied, 26 of whom were selected for Speech day. </w:t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15 business plans were presented in such areas as: 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Services - 3 projects;</w:t>
            </w:r>
          </w:p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Construction and building services - 4 projects; </w:t>
            </w:r>
          </w:p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services and education - 5 projects; </w:t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Production - 3 projects.</w:t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semester 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213 students were studied, out of which 25 students presented 17 projects at the Angar idea speech in the following areas:</w:t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agriculture - 4 projects;</w:t>
            </w:r>
          </w:p>
          <w:p w:rsidR="00000000" w:rsidDel="00000000" w:rsidP="00000000" w:rsidRDefault="00000000" w:rsidRPr="00000000" w14:paraId="000003B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service sector - 4 projects </w:t>
            </w:r>
          </w:p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beauty and health - 2 projects </w:t>
            </w:r>
          </w:p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tourism and recreation - 5 projects; </w:t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cafes - 2 projects.</w:t>
            </w:r>
          </w:p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semester </w:t>
            </w:r>
          </w:p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249 students studied, 26 of whom were selected for Speech day. </w:t>
            </w:r>
          </w:p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15 business plans were presented in such areas as: </w:t>
            </w:r>
          </w:p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Services - 3 projects;</w:t>
            </w:r>
          </w:p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Construction and building services - 4 projects; </w:t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services and education - 5 projects; </w:t>
            </w:r>
          </w:p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Production - 3 projects.</w:t>
            </w:r>
          </w:p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prepared student prize-winning business projects, startups in the field of technological entrepreneurship</w:t>
            </w:r>
          </w:p>
        </w:tc>
        <w:tc>
          <w:tcPr/>
          <w:p w:rsidR="00000000" w:rsidDel="00000000" w:rsidP="00000000" w:rsidRDefault="00000000" w:rsidRPr="00000000" w14:paraId="000003C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semester </w:t>
            </w:r>
          </w:p>
          <w:p w:rsidR="00000000" w:rsidDel="00000000" w:rsidP="00000000" w:rsidRDefault="00000000" w:rsidRPr="00000000" w14:paraId="000003C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213 students were studied, out of which 25 students presented 17 projects at the Angar idea speech in the following areas:</w:t>
            </w:r>
          </w:p>
          <w:p w:rsidR="00000000" w:rsidDel="00000000" w:rsidP="00000000" w:rsidRDefault="00000000" w:rsidRPr="00000000" w14:paraId="000003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agriculture - 4 projects;</w:t>
            </w:r>
          </w:p>
          <w:p w:rsidR="00000000" w:rsidDel="00000000" w:rsidP="00000000" w:rsidRDefault="00000000" w:rsidRPr="00000000" w14:paraId="000003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service sector - 4 projects </w:t>
            </w:r>
          </w:p>
          <w:p w:rsidR="00000000" w:rsidDel="00000000" w:rsidP="00000000" w:rsidRDefault="00000000" w:rsidRPr="00000000" w14:paraId="000003C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beauty and health - 2 projects </w:t>
            </w:r>
          </w:p>
          <w:p w:rsidR="00000000" w:rsidDel="00000000" w:rsidP="00000000" w:rsidRDefault="00000000" w:rsidRPr="00000000" w14:paraId="000003C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tourism and recreation - 5 projects; </w:t>
            </w:r>
          </w:p>
          <w:p w:rsidR="00000000" w:rsidDel="00000000" w:rsidP="00000000" w:rsidRDefault="00000000" w:rsidRPr="00000000" w14:paraId="000003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cafes - 2 projects.</w:t>
            </w:r>
          </w:p>
          <w:p w:rsidR="00000000" w:rsidDel="00000000" w:rsidP="00000000" w:rsidRDefault="00000000" w:rsidRPr="00000000" w14:paraId="000003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semester </w:t>
            </w:r>
          </w:p>
          <w:p w:rsidR="00000000" w:rsidDel="00000000" w:rsidP="00000000" w:rsidRDefault="00000000" w:rsidRPr="00000000" w14:paraId="000003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249 students studied, 26 of whom were selected for Speech day. </w:t>
            </w:r>
          </w:p>
          <w:p w:rsidR="00000000" w:rsidDel="00000000" w:rsidP="00000000" w:rsidRDefault="00000000" w:rsidRPr="00000000" w14:paraId="000003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15 business plans were presented in such areas as: </w:t>
            </w:r>
          </w:p>
          <w:p w:rsidR="00000000" w:rsidDel="00000000" w:rsidP="00000000" w:rsidRDefault="00000000" w:rsidRPr="00000000" w14:paraId="000003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Services - 3 projects;</w:t>
            </w:r>
          </w:p>
          <w:p w:rsidR="00000000" w:rsidDel="00000000" w:rsidP="00000000" w:rsidRDefault="00000000" w:rsidRPr="00000000" w14:paraId="000003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Construction and building services - 4 projects; </w:t>
            </w:r>
          </w:p>
          <w:p w:rsidR="00000000" w:rsidDel="00000000" w:rsidP="00000000" w:rsidRDefault="00000000" w:rsidRPr="00000000" w14:paraId="000003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services and education - 5 projects; </w:t>
            </w:r>
          </w:p>
          <w:p w:rsidR="00000000" w:rsidDel="00000000" w:rsidP="00000000" w:rsidRDefault="00000000" w:rsidRPr="00000000" w14:paraId="000003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Production - 3 projects.</w:t>
            </w:r>
          </w:p>
        </w:tc>
        <w:tc>
          <w:tcPr/>
          <w:p w:rsidR="00000000" w:rsidDel="00000000" w:rsidP="00000000" w:rsidRDefault="00000000" w:rsidRPr="00000000" w14:paraId="000003D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 semester </w:t>
            </w:r>
          </w:p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213 students were studied, out of which 25 students presented 17 projects at the Angar idea speech in the following areas:</w:t>
            </w:r>
          </w:p>
          <w:p w:rsidR="00000000" w:rsidDel="00000000" w:rsidP="00000000" w:rsidRDefault="00000000" w:rsidRPr="00000000" w14:paraId="000003D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agriculture - 4 projects;</w:t>
            </w:r>
          </w:p>
          <w:p w:rsidR="00000000" w:rsidDel="00000000" w:rsidP="00000000" w:rsidRDefault="00000000" w:rsidRPr="00000000" w14:paraId="000003D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service sector - 4 projects </w:t>
            </w:r>
          </w:p>
          <w:p w:rsidR="00000000" w:rsidDel="00000000" w:rsidP="00000000" w:rsidRDefault="00000000" w:rsidRPr="00000000" w14:paraId="000003D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beauty and health - 2 projects </w:t>
            </w:r>
          </w:p>
          <w:p w:rsidR="00000000" w:rsidDel="00000000" w:rsidP="00000000" w:rsidRDefault="00000000" w:rsidRPr="00000000" w14:paraId="000003D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tourism and recreation - 5 projects; </w:t>
            </w:r>
          </w:p>
          <w:p w:rsidR="00000000" w:rsidDel="00000000" w:rsidP="00000000" w:rsidRDefault="00000000" w:rsidRPr="00000000" w14:paraId="000003D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cafes - 2 projects.</w:t>
            </w:r>
          </w:p>
          <w:p w:rsidR="00000000" w:rsidDel="00000000" w:rsidP="00000000" w:rsidRDefault="00000000" w:rsidRPr="00000000" w14:paraId="000003D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 semester </w:t>
            </w:r>
          </w:p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249 students studied, 26 of whom were selected for Speech day. </w:t>
            </w:r>
          </w:p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total of 15 business plans were presented in such areas as: </w:t>
            </w:r>
          </w:p>
          <w:p w:rsidR="00000000" w:rsidDel="00000000" w:rsidP="00000000" w:rsidRDefault="00000000" w:rsidRPr="00000000" w14:paraId="000003D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Services - 3 projects;</w:t>
            </w:r>
          </w:p>
          <w:p w:rsidR="00000000" w:rsidDel="00000000" w:rsidP="00000000" w:rsidRDefault="00000000" w:rsidRPr="00000000" w14:paraId="000003D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Construction and building services - 4 projects; </w:t>
            </w:r>
          </w:p>
          <w:p w:rsidR="00000000" w:rsidDel="00000000" w:rsidP="00000000" w:rsidRDefault="00000000" w:rsidRPr="00000000" w14:paraId="000003D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IT services and education - 5 projects; </w:t>
            </w:r>
          </w:p>
          <w:p w:rsidR="00000000" w:rsidDel="00000000" w:rsidP="00000000" w:rsidRDefault="00000000" w:rsidRPr="00000000" w14:paraId="000003E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Production - 3 projects.</w:t>
            </w:r>
          </w:p>
          <w:p w:rsidR="00000000" w:rsidDel="00000000" w:rsidP="00000000" w:rsidRDefault="00000000" w:rsidRPr="00000000" w14:paraId="000003E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Open Days</w:t>
            </w:r>
          </w:p>
        </w:tc>
        <w:tc>
          <w:tcPr/>
          <w:p w:rsidR="00000000" w:rsidDel="00000000" w:rsidP="00000000" w:rsidRDefault="00000000" w:rsidRPr="00000000" w14:paraId="000003E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times a year - autumn, spring </w:t>
            </w:r>
          </w:p>
        </w:tc>
        <w:tc>
          <w:tcPr/>
          <w:p w:rsidR="00000000" w:rsidDel="00000000" w:rsidP="00000000" w:rsidRDefault="00000000" w:rsidRPr="00000000" w14:paraId="000003E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coverage of more than 2,000 school students and about 1,500 college students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employed students according to the results of Open Days</w:t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94%</w:t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signed agreements with academic partners</w:t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projects/agreements/cooperation implemented jointly with private sector organizations and enterprises</w:t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21/5/7</w:t>
            </w:r>
          </w:p>
        </w:tc>
        <w:tc>
          <w:tcPr/>
          <w:p w:rsidR="00000000" w:rsidDel="00000000" w:rsidP="00000000" w:rsidRDefault="00000000" w:rsidRPr="00000000" w14:paraId="000003E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21/5/7</w:t>
            </w:r>
          </w:p>
        </w:tc>
      </w:tr>
    </w:tbl>
    <w:p w:rsidR="00000000" w:rsidDel="00000000" w:rsidP="00000000" w:rsidRDefault="00000000" w:rsidRPr="00000000" w14:paraId="000003E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4. Final results of the opening and activity of the Center</w:t>
      </w:r>
    </w:p>
    <w:p w:rsidR="00000000" w:rsidDel="00000000" w:rsidP="00000000" w:rsidRDefault="00000000" w:rsidRPr="00000000" w14:paraId="000003F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27.0" w:type="dxa"/>
        <w:jc w:val="left"/>
        <w:tblInd w:w="170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8"/>
        <w:gridCol w:w="2319"/>
        <w:tblGridChange w:id="0">
          <w:tblGrid>
            <w:gridCol w:w="7008"/>
            <w:gridCol w:w="23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Indicators</w:t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Digital growth indicator (%)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graduates' employment</w:t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advanced training of the teaching staff of the University due to the work of the Center</w:t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new disciplines and modernization of existing ones as a result of interaction with the business environment</w:t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courses developed in English</w:t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students enrolled in the new master program from the total number</w:t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new (innovative) educational programs</w:t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educational programme - 32%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Share of updated existing educational programs and their improvement as a result of interaction with enterprises in the region</w:t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implemented business projects with a business environment</w:t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completed works of business contracts</w:t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Number of joint agreements with industrial enterprises</w:t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4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5. Sustainability</w:t>
      </w:r>
    </w:p>
    <w:p w:rsidR="00000000" w:rsidDel="00000000" w:rsidP="00000000" w:rsidRDefault="00000000" w:rsidRPr="00000000" w14:paraId="000004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4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7"/>
        <w:gridCol w:w="2825"/>
        <w:gridCol w:w="1994"/>
        <w:gridCol w:w="2390"/>
        <w:gridCol w:w="1639"/>
        <w:tblGridChange w:id="0">
          <w:tblGrid>
            <w:gridCol w:w="497"/>
            <w:gridCol w:w="2825"/>
            <w:gridCol w:w="1994"/>
            <w:gridCol w:w="2390"/>
            <w:gridCol w:w="16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Type of planned work</w:t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document</w:t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Planned implementation period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(starting from January 2024 to 2029 and/or beyond)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Indicator of the result,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 links to information, analysis, etc., posted on the university's website on the project page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Engaging and advising students on how to realise their business idea </w:t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invitation to BiAngar </w:t>
            </w:r>
          </w:p>
        </w:tc>
        <w:tc>
          <w:tcPr/>
          <w:p w:rsidR="00000000" w:rsidDel="00000000" w:rsidP="00000000" w:rsidRDefault="00000000" w:rsidRPr="00000000" w14:paraId="0000041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business weekend </w:t>
            </w:r>
          </w:p>
          <w:p w:rsidR="00000000" w:rsidDel="00000000" w:rsidP="00000000" w:rsidRDefault="00000000" w:rsidRPr="00000000" w14:paraId="00000413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defence "speech day"</w:t>
            </w:r>
          </w:p>
          <w:p w:rsidR="00000000" w:rsidDel="00000000" w:rsidP="00000000" w:rsidRDefault="00000000" w:rsidRPr="00000000" w14:paraId="00000414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hackathons </w:t>
            </w:r>
          </w:p>
          <w:p w:rsidR="00000000" w:rsidDel="00000000" w:rsidP="00000000" w:rsidRDefault="00000000" w:rsidRPr="00000000" w14:paraId="00000415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investor search </w:t>
            </w:r>
          </w:p>
          <w:p w:rsidR="00000000" w:rsidDel="00000000" w:rsidP="00000000" w:rsidRDefault="00000000" w:rsidRPr="00000000" w14:paraId="0000041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participation in competitions </w:t>
            </w:r>
          </w:p>
          <w:p w:rsidR="00000000" w:rsidDel="00000000" w:rsidP="00000000" w:rsidRDefault="00000000" w:rsidRPr="00000000" w14:paraId="00000417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links to information,</w:t>
            </w:r>
          </w:p>
          <w:p w:rsidR="00000000" w:rsidDel="00000000" w:rsidP="00000000" w:rsidRDefault="00000000" w:rsidRPr="00000000" w14:paraId="0000041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analyses and reports, </w:t>
            </w:r>
          </w:p>
          <w:p w:rsidR="00000000" w:rsidDel="00000000" w:rsidP="00000000" w:rsidRDefault="00000000" w:rsidRPr="00000000" w14:paraId="0000041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posting information on the university's website,  </w:t>
            </w:r>
          </w:p>
          <w:p w:rsidR="00000000" w:rsidDel="00000000" w:rsidP="00000000" w:rsidRDefault="00000000" w:rsidRPr="00000000" w14:paraId="0000041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university social pages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D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E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CB448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8D3653"/>
    <w:pPr>
      <w:ind w:left="720"/>
      <w:contextualSpacing w:val="1"/>
    </w:pPr>
  </w:style>
  <w:style w:type="character" w:styleId="a5">
    <w:name w:val="Hyperlink"/>
    <w:basedOn w:val="a0"/>
    <w:uiPriority w:val="99"/>
    <w:unhideWhenUsed w:val="1"/>
    <w:rsid w:val="00924078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 w:val="1"/>
    <w:unhideWhenUsed w:val="1"/>
    <w:rsid w:val="0092407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ektu.kz/newsevents/shktu-mamandary-zajsandyk-mektep-okushylarymen-kezdesti.aspx" TargetMode="External"/><Relationship Id="rId42" Type="http://schemas.openxmlformats.org/officeDocument/2006/relationships/hyperlink" Target="https://www.ektu.kz/divisions/ipoinot/cpk.aspx" TargetMode="External"/><Relationship Id="rId41" Type="http://schemas.openxmlformats.org/officeDocument/2006/relationships/hyperlink" Target="https://www.instagram.com/p/Cv62ocuouh1/?utm_source=ig_web_copy_link&amp;igshid=MzRlODBiNWFlZA==" TargetMode="External"/><Relationship Id="rId44" Type="http://schemas.openxmlformats.org/officeDocument/2006/relationships/hyperlink" Target="https://www.instagram.com/p/CuJg4yJrHQP/?utm_source=ig_web_copy_link&amp;igshid=MzRlODBiNWFlZA==" TargetMode="External"/><Relationship Id="rId43" Type="http://schemas.openxmlformats.org/officeDocument/2006/relationships/hyperlink" Target="https://www.ektu.kz/newsevents/studenty-vkgtu-proshli-prokachku-liderskih-navykov.aspx" TargetMode="External"/><Relationship Id="rId46" Type="http://schemas.openxmlformats.org/officeDocument/2006/relationships/hyperlink" Target="https://www.ektu.kz/divisions/ipoinot/cpk.aspx" TargetMode="External"/><Relationship Id="rId45" Type="http://schemas.openxmlformats.org/officeDocument/2006/relationships/hyperlink" Target="https://www.ektu.kz/newsevents/itogi-ii-etapa-respublikanskogo-konrursa-nirs-po-napravleniyu-menegement.asp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ut.tj/?page_id=21567" TargetMode="External"/><Relationship Id="rId48" Type="http://schemas.openxmlformats.org/officeDocument/2006/relationships/hyperlink" Target="https://www.instagram.com/reel/CrIP11oIEU4/?utm_source=ig_web_copy_link&amp;igshid=MzRlODBiNWFlZA==" TargetMode="External"/><Relationship Id="rId47" Type="http://schemas.openxmlformats.org/officeDocument/2006/relationships/hyperlink" Target="https://www.instagram.com/reel/CsTFYaLodL8/?utm_source=ig_web_copy_link&amp;igshid=MzRlODBiNWFlZA==" TargetMode="External"/><Relationship Id="rId49" Type="http://schemas.openxmlformats.org/officeDocument/2006/relationships/hyperlink" Target="https://www.ektu.kz/newsevents/den_otkrytykh_dverey.asp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ut.tj/?page_id=2334" TargetMode="External"/><Relationship Id="rId8" Type="http://schemas.openxmlformats.org/officeDocument/2006/relationships/hyperlink" Target="https://tut.tj/?page_id=22147&amp;lang=en" TargetMode="External"/><Relationship Id="rId31" Type="http://schemas.openxmlformats.org/officeDocument/2006/relationships/hyperlink" Target="https://www.ektu.kz/SilverUniversity.aspx" TargetMode="External"/><Relationship Id="rId30" Type="http://schemas.openxmlformats.org/officeDocument/2006/relationships/hyperlink" Target="https://www.ektu.kz/divisions/ipoinot/cpk.aspx" TargetMode="External"/><Relationship Id="rId33" Type="http://schemas.openxmlformats.org/officeDocument/2006/relationships/hyperlink" Target="https://www.ektu.kz/newsevents/seminar-dlya-pps-vktu-(1).aspx" TargetMode="External"/><Relationship Id="rId32" Type="http://schemas.openxmlformats.org/officeDocument/2006/relationships/hyperlink" Target="https://www.ektu.kz/newsevents/plastik_na_pererabotku.aspx" TargetMode="External"/><Relationship Id="rId35" Type="http://schemas.openxmlformats.org/officeDocument/2006/relationships/hyperlink" Target="https://www.ektu.kz/newsevents/yarmarka-vakansij-2021-v-vktu.aspx" TargetMode="External"/><Relationship Id="rId34" Type="http://schemas.openxmlformats.org/officeDocument/2006/relationships/hyperlink" Target="https://www.ektu.kz/newsevents/prepodavatel_z-pol'shi_provodit_seminar_dlya_magistrantov_doktorantov_i_molodykh_uchenykh_vktu.aspx" TargetMode="External"/><Relationship Id="rId37" Type="http://schemas.openxmlformats.org/officeDocument/2006/relationships/hyperlink" Target="https://www.ektu.kz/newsevents/elektronnaya-birzha-truda.aspx" TargetMode="External"/><Relationship Id="rId36" Type="http://schemas.openxmlformats.org/officeDocument/2006/relationships/hyperlink" Target="https://www.instagram.com/p/Cq74kJxo9JM/?utm_source=ig_web_copy_link&amp;igshid=MzRlODBiNWFlZA==" TargetMode="External"/><Relationship Id="rId39" Type="http://schemas.openxmlformats.org/officeDocument/2006/relationships/hyperlink" Target="https://www.instagram.com/p/CxAWBUWNNI1/?utm_source=ig_web_copy_link&amp;igshid=MzRlODBiNWFlZA==" TargetMode="External"/><Relationship Id="rId38" Type="http://schemas.openxmlformats.org/officeDocument/2006/relationships/hyperlink" Target="https://www.ektu.kz/newsevents/onlayn-%C2%AByarmarka-vakansy-2020%C2%BB-v-vkgtu.aspx" TargetMode="External"/><Relationship Id="rId20" Type="http://schemas.openxmlformats.org/officeDocument/2006/relationships/hyperlink" Target="https://www.instagram.com/reel/CrN-R4poSe0/?utm_source=ig_web_copy_link&amp;igshid=MzRlODBiNWFlZA==" TargetMode="External"/><Relationship Id="rId22" Type="http://schemas.openxmlformats.org/officeDocument/2006/relationships/hyperlink" Target="https://www.ektu.kz/partner.aspx" TargetMode="External"/><Relationship Id="rId21" Type="http://schemas.openxmlformats.org/officeDocument/2006/relationships/hyperlink" Target="https://www.ektu.kz/education/employers.aspx" TargetMode="External"/><Relationship Id="rId24" Type="http://schemas.openxmlformats.org/officeDocument/2006/relationships/hyperlink" Target="https://www.ektu.kz/divisions/centerintedprograms/educ_activity/educ_programs.aspx?lang=en" TargetMode="External"/><Relationship Id="rId23" Type="http://schemas.openxmlformats.org/officeDocument/2006/relationships/hyperlink" Target="https://www.ektu.kz/divisions/centerintedprograms/educ_activity/educ_programs.aspx?lang=en" TargetMode="External"/><Relationship Id="rId26" Type="http://schemas.openxmlformats.org/officeDocument/2006/relationships/hyperlink" Target="https://www.ektu.kz/employment.aspx" TargetMode="External"/><Relationship Id="rId25" Type="http://schemas.openxmlformats.org/officeDocument/2006/relationships/hyperlink" Target="https://www.instagram.com/ektu.kz/#" TargetMode="External"/><Relationship Id="rId28" Type="http://schemas.openxmlformats.org/officeDocument/2006/relationships/hyperlink" Target="https://www.ektu.kz/employment.aspx" TargetMode="External"/><Relationship Id="rId27" Type="http://schemas.openxmlformats.org/officeDocument/2006/relationships/hyperlink" Target="https://www.ektu.kz/employment.aspx" TargetMode="External"/><Relationship Id="rId29" Type="http://schemas.openxmlformats.org/officeDocument/2006/relationships/hyperlink" Target="https://www.ektu.kz/educationalprograms.aspx" TargetMode="External"/><Relationship Id="rId11" Type="http://schemas.openxmlformats.org/officeDocument/2006/relationships/hyperlink" Target="https://tut.tj/?page_id=22147&amp;lang=en" TargetMode="External"/><Relationship Id="rId10" Type="http://schemas.openxmlformats.org/officeDocument/2006/relationships/hyperlink" Target="https://www.facebook.com/profile.php?id=100063566565818" TargetMode="External"/><Relationship Id="rId13" Type="http://schemas.openxmlformats.org/officeDocument/2006/relationships/hyperlink" Target="https://tut.tj/?page_id=15525&amp;lang=en" TargetMode="External"/><Relationship Id="rId12" Type="http://schemas.openxmlformats.org/officeDocument/2006/relationships/hyperlink" Target="https://tut.tj/?page_id=22147&amp;lang=en" TargetMode="External"/><Relationship Id="rId15" Type="http://schemas.openxmlformats.org/officeDocument/2006/relationships/hyperlink" Target="https://www.ektu.kz/ektusearch.aspx" TargetMode="External"/><Relationship Id="rId14" Type="http://schemas.openxmlformats.org/officeDocument/2006/relationships/hyperlink" Target="https://tut.tj/?page_id=15991&amp;lang=en" TargetMode="External"/><Relationship Id="rId17" Type="http://schemas.openxmlformats.org/officeDocument/2006/relationships/hyperlink" Target="https://www.instagram.com/p/CsI7Wk6ogic/?utm_source=ig_web_copy_link&amp;igshid=MzRlODBiNWFlZA==" TargetMode="External"/><Relationship Id="rId16" Type="http://schemas.openxmlformats.org/officeDocument/2006/relationships/hyperlink" Target="https://www.instagram.com/p/CqmV6CAIgzx/?utm_source=ig_web_copy_link&amp;igshid=MzRlODBiNWFlZA==" TargetMode="External"/><Relationship Id="rId19" Type="http://schemas.openxmlformats.org/officeDocument/2006/relationships/hyperlink" Target="https://www.instagram.com/p/Cpw7WL0oZWr/?utm_source=ig_web_copy_link&amp;igshid=MzRlODBiNWFlZA==" TargetMode="External"/><Relationship Id="rId18" Type="http://schemas.openxmlformats.org/officeDocument/2006/relationships/hyperlink" Target="https://www.instagram.com/reel/CuJ8LxEo9mN/?utm_source=ig_web_copy_link&amp;igshid=MzRlODBiNWFlZA==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rTFkVJlnJoLRA21ZeMUZX2n4Xg==">CgMxLjAyDmgudHZpZXdhbXYwNWRnMghoLmdqZGd4czIOaC5meGZwb3hzMGtzMWsyCGguZ2pkZ3hzMg5oLnE5ZWszNGZweHh3djIOaC52cmo1OHVpenlncTIyDmguOGR0c3l4NnNxZ3U0Mg1oLjRyOWxrcjZxaHdkMghoLmdqZGd4czgAaigKFHN1Z2dlc3QuYW0weHZvdzY5ZW00EhBaYXJyaW5hIEthZGlyb3ZhaigKFHN1Z2dlc3Quc2lreGxxY3Y3bWowEhBaYXJyaW5hIEthZGlyb3ZhciExb1dZcVJtVm1MeDd0VnZuakJ6eDA2UXIyVFlKZ2tzb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2023-08-22T07:26:00Z</dcterms:created>
  <dc:creator>Евгения Пунтус</dc:creator>
</cp:coreProperties>
</file>